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C3" w:rsidRPr="000951ED" w:rsidRDefault="00035CC3" w:rsidP="000951ED">
      <w:pPr>
        <w:jc w:val="center"/>
        <w:rPr>
          <w:b/>
          <w:bCs/>
          <w:sz w:val="32"/>
          <w:szCs w:val="32"/>
        </w:rPr>
      </w:pPr>
      <w:r w:rsidRPr="000951ED">
        <w:rPr>
          <w:b/>
          <w:bCs/>
          <w:sz w:val="32"/>
          <w:szCs w:val="32"/>
        </w:rPr>
        <w:t>Rahmenkaufvertrag für Großabnehmer</w:t>
      </w:r>
    </w:p>
    <w:p w:rsidR="00035CC3" w:rsidRPr="000951ED" w:rsidRDefault="0034128C" w:rsidP="000951ED">
      <w:pPr>
        <w:jc w:val="center"/>
        <w:rPr>
          <w:b/>
          <w:bCs/>
          <w:sz w:val="28"/>
          <w:szCs w:val="28"/>
        </w:rPr>
      </w:pPr>
      <w:r>
        <w:rPr>
          <w:b/>
          <w:bCs/>
          <w:sz w:val="28"/>
          <w:szCs w:val="28"/>
        </w:rPr>
        <w:t>Nr. ....../</w:t>
      </w:r>
      <w:r w:rsidR="00843AAD">
        <w:rPr>
          <w:b/>
          <w:bCs/>
          <w:sz w:val="28"/>
          <w:szCs w:val="28"/>
        </w:rPr>
        <w:t>………</w:t>
      </w:r>
    </w:p>
    <w:p w:rsidR="00035CC3" w:rsidRPr="000951ED" w:rsidRDefault="00035CC3" w:rsidP="000951ED">
      <w:pPr>
        <w:jc w:val="center"/>
        <w:rPr>
          <w:i/>
          <w:iCs/>
          <w:sz w:val="24"/>
          <w:szCs w:val="24"/>
        </w:rPr>
      </w:pPr>
      <w:r w:rsidRPr="000951ED">
        <w:rPr>
          <w:i/>
          <w:iCs/>
          <w:sz w:val="24"/>
          <w:szCs w:val="24"/>
        </w:rPr>
        <w:t>abgeschlossen gemäß §§ 2079 ff. des Bürgerlichen Gesetzbuches der Tschechischen Republik (Gesetz Nr. 89/2012 Slg., in der gültigen Fassung)</w:t>
      </w:r>
    </w:p>
    <w:p w:rsidR="00035CC3" w:rsidRPr="000951ED" w:rsidRDefault="00035CC3" w:rsidP="000951ED">
      <w:pPr>
        <w:jc w:val="center"/>
        <w:rPr>
          <w:i/>
          <w:iCs/>
          <w:sz w:val="24"/>
          <w:szCs w:val="24"/>
        </w:rPr>
      </w:pPr>
      <w:r w:rsidRPr="000951ED">
        <w:rPr>
          <w:i/>
          <w:iCs/>
          <w:sz w:val="24"/>
          <w:szCs w:val="24"/>
        </w:rPr>
        <w:t xml:space="preserve">(nachfolgend </w:t>
      </w:r>
      <w:r w:rsidRPr="00CE7AB0">
        <w:rPr>
          <w:b/>
          <w:bCs/>
          <w:i/>
          <w:iCs/>
          <w:sz w:val="24"/>
          <w:szCs w:val="24"/>
        </w:rPr>
        <w:t>„Rahmenkaufvertrag“</w:t>
      </w:r>
      <w:r w:rsidRPr="000951ED">
        <w:rPr>
          <w:i/>
          <w:iCs/>
          <w:sz w:val="24"/>
          <w:szCs w:val="24"/>
        </w:rPr>
        <w:t>)</w:t>
      </w:r>
    </w:p>
    <w:p w:rsidR="00035CC3" w:rsidRDefault="00035CC3" w:rsidP="00035CC3"/>
    <w:p w:rsidR="00035CC3" w:rsidRDefault="00035CC3" w:rsidP="00035CC3"/>
    <w:p w:rsidR="00035CC3" w:rsidRPr="000951ED" w:rsidRDefault="00035CC3" w:rsidP="00035CC3">
      <w:pPr>
        <w:rPr>
          <w:b/>
          <w:bCs/>
        </w:rPr>
      </w:pPr>
      <w:r w:rsidRPr="000951ED">
        <w:rPr>
          <w:b/>
          <w:bCs/>
        </w:rPr>
        <w:t>DITA výrobní družstvo invalidů</w:t>
      </w:r>
    </w:p>
    <w:p w:rsidR="00035CC3" w:rsidRPr="000951ED" w:rsidRDefault="00035CC3" w:rsidP="00035CC3">
      <w:pPr>
        <w:rPr>
          <w:b/>
          <w:bCs/>
        </w:rPr>
      </w:pPr>
      <w:r w:rsidRPr="000951ED">
        <w:rPr>
          <w:b/>
          <w:bCs/>
        </w:rPr>
        <w:t>Stránského 2510/1</w:t>
      </w:r>
    </w:p>
    <w:p w:rsidR="00035CC3" w:rsidRPr="000951ED" w:rsidRDefault="00035CC3" w:rsidP="00035CC3">
      <w:pPr>
        <w:rPr>
          <w:b/>
          <w:bCs/>
        </w:rPr>
      </w:pPr>
      <w:r w:rsidRPr="000951ED">
        <w:rPr>
          <w:b/>
          <w:bCs/>
        </w:rPr>
        <w:t>39002 Tábor</w:t>
      </w:r>
    </w:p>
    <w:p w:rsidR="00035CC3" w:rsidRPr="000951ED" w:rsidRDefault="00035CC3" w:rsidP="00035CC3">
      <w:pPr>
        <w:rPr>
          <w:b/>
          <w:bCs/>
        </w:rPr>
      </w:pPr>
      <w:r w:rsidRPr="000951ED">
        <w:rPr>
          <w:b/>
          <w:bCs/>
        </w:rPr>
        <w:t>Tschechische Republik</w:t>
      </w:r>
    </w:p>
    <w:p w:rsidR="00035CC3" w:rsidRPr="000951ED" w:rsidRDefault="00035CC3" w:rsidP="00035CC3">
      <w:r w:rsidRPr="000951ED">
        <w:t>Id. Nr.: 00028762, eingetragen im Handelsregister geführt beim Kreisgericht České Budějovice, Einlage Dr 209</w:t>
      </w:r>
    </w:p>
    <w:p w:rsidR="00035CC3" w:rsidRPr="000951ED" w:rsidRDefault="00035CC3" w:rsidP="00035CC3">
      <w:r w:rsidRPr="000951ED">
        <w:t>Umsatzsteuer-Identifikationsnummer: CZ00028762</w:t>
      </w:r>
    </w:p>
    <w:p w:rsidR="00035CC3" w:rsidRPr="000951ED" w:rsidRDefault="00035CC3" w:rsidP="00035CC3">
      <w:pPr>
        <w:rPr>
          <w:b/>
          <w:bCs/>
        </w:rPr>
      </w:pPr>
      <w:r w:rsidRPr="000951ED">
        <w:t xml:space="preserve">vertreten durch die Vorstandsvorsitzende </w:t>
      </w:r>
      <w:r w:rsidRPr="000951ED">
        <w:rPr>
          <w:b/>
          <w:bCs/>
        </w:rPr>
        <w:t>Alena Dušková</w:t>
      </w:r>
    </w:p>
    <w:p w:rsidR="00035CC3" w:rsidRPr="000951ED" w:rsidRDefault="00035CC3" w:rsidP="00035CC3">
      <w:r w:rsidRPr="000951ED">
        <w:t xml:space="preserve">nachfolgend </w:t>
      </w:r>
      <w:r w:rsidRPr="000951ED">
        <w:rPr>
          <w:b/>
          <w:bCs/>
        </w:rPr>
        <w:t>„Verkäufer“</w:t>
      </w:r>
      <w:r w:rsidRPr="000951ED">
        <w:t xml:space="preserve"> genannt</w:t>
      </w:r>
    </w:p>
    <w:p w:rsidR="00035CC3" w:rsidRPr="000951ED" w:rsidRDefault="00035CC3" w:rsidP="00035CC3">
      <w:r w:rsidRPr="000951ED">
        <w:t>und</w:t>
      </w:r>
    </w:p>
    <w:p w:rsidR="00035CC3" w:rsidRPr="000951ED" w:rsidRDefault="00035CC3" w:rsidP="00035CC3">
      <w:r w:rsidRPr="000951ED">
        <w:t>[…]</w:t>
      </w:r>
    </w:p>
    <w:p w:rsidR="00035CC3" w:rsidRPr="000951ED" w:rsidRDefault="00035CC3" w:rsidP="00035CC3">
      <w:r w:rsidRPr="000951ED">
        <w:t>Registergericht: […]</w:t>
      </w:r>
    </w:p>
    <w:p w:rsidR="00035CC3" w:rsidRPr="000951ED" w:rsidRDefault="00035CC3" w:rsidP="00035CC3">
      <w:r w:rsidRPr="000951ED">
        <w:t>Registernummer: […]</w:t>
      </w:r>
    </w:p>
    <w:p w:rsidR="00035CC3" w:rsidRPr="000951ED" w:rsidRDefault="00035CC3" w:rsidP="00035CC3">
      <w:r w:rsidRPr="000951ED">
        <w:t>Umsatzsteuer-Identifikationsnummer: […]</w:t>
      </w:r>
    </w:p>
    <w:p w:rsidR="00035CC3" w:rsidRPr="000951ED" w:rsidRDefault="00035CC3" w:rsidP="00035CC3">
      <w:r w:rsidRPr="000951ED">
        <w:t>vertreten durch</w:t>
      </w:r>
      <w:r w:rsidRPr="000951ED">
        <w:tab/>
        <w:t>[…]</w:t>
      </w:r>
    </w:p>
    <w:p w:rsidR="00035CC3" w:rsidRPr="000951ED" w:rsidRDefault="00035CC3" w:rsidP="00035CC3">
      <w:r w:rsidRPr="000951ED">
        <w:t xml:space="preserve">nachfolgend </w:t>
      </w:r>
      <w:r w:rsidRPr="000951ED">
        <w:rPr>
          <w:b/>
          <w:bCs/>
        </w:rPr>
        <w:t>„Käufer“</w:t>
      </w:r>
      <w:r w:rsidRPr="000951ED">
        <w:t xml:space="preserve"> genannt</w:t>
      </w:r>
    </w:p>
    <w:p w:rsidR="00035CC3" w:rsidRPr="000951ED" w:rsidRDefault="00035CC3" w:rsidP="00035CC3"/>
    <w:p w:rsidR="00035CC3" w:rsidRPr="000951ED" w:rsidRDefault="00035CC3" w:rsidP="00035CC3">
      <w:pPr>
        <w:rPr>
          <w:i/>
          <w:iCs/>
        </w:rPr>
      </w:pPr>
      <w:r w:rsidRPr="000951ED">
        <w:rPr>
          <w:i/>
          <w:iCs/>
        </w:rPr>
        <w:t xml:space="preserve">beide zusammen nachfolgend </w:t>
      </w:r>
      <w:r w:rsidRPr="000951ED">
        <w:rPr>
          <w:b/>
          <w:bCs/>
          <w:i/>
          <w:iCs/>
        </w:rPr>
        <w:t>„Vertragsparteien“</w:t>
      </w:r>
      <w:r w:rsidRPr="000951ED">
        <w:rPr>
          <w:i/>
          <w:iCs/>
        </w:rPr>
        <w:t xml:space="preserve"> genannt, schließen folgenden</w:t>
      </w:r>
    </w:p>
    <w:p w:rsidR="00035CC3" w:rsidRPr="000951ED" w:rsidRDefault="00035CC3" w:rsidP="00035CC3"/>
    <w:p w:rsidR="00035CC3" w:rsidRPr="000951ED" w:rsidRDefault="00035CC3" w:rsidP="000951ED">
      <w:pPr>
        <w:jc w:val="center"/>
        <w:rPr>
          <w:b/>
          <w:bCs/>
          <w:sz w:val="28"/>
          <w:szCs w:val="28"/>
        </w:rPr>
      </w:pPr>
      <w:r w:rsidRPr="000951ED">
        <w:rPr>
          <w:b/>
          <w:bCs/>
          <w:sz w:val="28"/>
          <w:szCs w:val="28"/>
        </w:rPr>
        <w:t>Rahmenkaufvertrag</w:t>
      </w:r>
    </w:p>
    <w:p w:rsidR="00035CC3" w:rsidRPr="000951ED" w:rsidRDefault="00035CC3" w:rsidP="000951ED">
      <w:pPr>
        <w:jc w:val="center"/>
        <w:rPr>
          <w:b/>
          <w:bCs/>
          <w:sz w:val="28"/>
          <w:szCs w:val="28"/>
        </w:rPr>
      </w:pPr>
    </w:p>
    <w:p w:rsidR="00035CC3" w:rsidRPr="000951ED" w:rsidRDefault="00035CC3" w:rsidP="000951ED">
      <w:pPr>
        <w:jc w:val="center"/>
        <w:rPr>
          <w:b/>
          <w:bCs/>
          <w:sz w:val="24"/>
          <w:szCs w:val="24"/>
        </w:rPr>
      </w:pPr>
      <w:r w:rsidRPr="000951ED">
        <w:rPr>
          <w:b/>
          <w:bCs/>
          <w:sz w:val="24"/>
          <w:szCs w:val="24"/>
        </w:rPr>
        <w:t>I.</w:t>
      </w:r>
    </w:p>
    <w:p w:rsidR="00035CC3" w:rsidRPr="000951ED" w:rsidRDefault="00035CC3" w:rsidP="000951ED">
      <w:pPr>
        <w:jc w:val="center"/>
        <w:rPr>
          <w:b/>
          <w:bCs/>
          <w:sz w:val="24"/>
          <w:szCs w:val="24"/>
        </w:rPr>
      </w:pPr>
      <w:r w:rsidRPr="000951ED">
        <w:rPr>
          <w:b/>
          <w:bCs/>
          <w:sz w:val="24"/>
          <w:szCs w:val="24"/>
        </w:rPr>
        <w:t>Einleitende Bestimmungen</w:t>
      </w:r>
    </w:p>
    <w:p w:rsidR="00035CC3" w:rsidRPr="000951ED" w:rsidRDefault="00035CC3" w:rsidP="00035CC3">
      <w:r w:rsidRPr="000951ED">
        <w:lastRenderedPageBreak/>
        <w:t xml:space="preserve">Dieser Rahmenkaufvertrag regelt die Rechte und Pflichten der Vertragsparteien bei der Durchführung des Kaufs und Verkaufs von Waren sowie die Beziehungen, die aus dem Vertragsgegenstand resultieren und daran anknüpfen. Durch den Abschluss dieses Rahmenkaufvertrags verpflichtet sich der Verkäufer, dem Käufer Waren nach Spezifikationen in der </w:t>
      </w:r>
      <w:r w:rsidRPr="00FA66BF">
        <w:rPr>
          <w:b/>
          <w:bCs/>
        </w:rPr>
        <w:t>Anlage Nr. 1</w:t>
      </w:r>
      <w:r w:rsidRPr="000951ED">
        <w:t xml:space="preserve"> zu liefern und das Eigentumsrecht an den Waren zu übereignen, und der Käufer verpflichtet sich, diese Waren zu übernehmen und dafür den entsprechenden Kaufpreis zu bezahlen. Der Käufer ist berechtigt, die Waren zum Weiterverkauf im Internet und in Läden zu den zwischen den Vertragsparteien vereinbarten und auf der Grundlage dieses Rahmenkaufvertrags festgelegten Bedingungen anzubieten.</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II.</w:t>
      </w:r>
    </w:p>
    <w:p w:rsidR="00035CC3" w:rsidRPr="000951ED" w:rsidRDefault="00035CC3" w:rsidP="000951ED">
      <w:pPr>
        <w:jc w:val="center"/>
        <w:rPr>
          <w:b/>
          <w:bCs/>
          <w:sz w:val="24"/>
          <w:szCs w:val="24"/>
        </w:rPr>
      </w:pPr>
      <w:r w:rsidRPr="000951ED">
        <w:rPr>
          <w:b/>
          <w:bCs/>
          <w:sz w:val="24"/>
          <w:szCs w:val="24"/>
        </w:rPr>
        <w:t>Vertragsgegenstand</w:t>
      </w:r>
    </w:p>
    <w:p w:rsidR="00035CC3" w:rsidRPr="000951ED" w:rsidRDefault="00035CC3" w:rsidP="00035CC3">
      <w:r w:rsidRPr="000951ED">
        <w:t xml:space="preserve">Den Gegenstand dieses Rahmenkaufvertrags bildet die Festlegung der Bedingungen des Warenverkaufs und die Verpflichtung des Käufers, die Waren zum Verkauf an Dritte zu den nachstehend festgelegten Bedingungen anzubieten.  Untrennbarer Bestandteil dieses Vertrags ist die </w:t>
      </w:r>
      <w:r w:rsidRPr="00FA66BF">
        <w:rPr>
          <w:b/>
          <w:bCs/>
        </w:rPr>
        <w:t>Anlage Nr. 1 - Warenpreisliste</w:t>
      </w:r>
      <w:r w:rsidRPr="000951ED">
        <w:t>.</w:t>
      </w:r>
    </w:p>
    <w:p w:rsidR="00035CC3" w:rsidRPr="000951ED" w:rsidRDefault="00035CC3" w:rsidP="00035CC3"/>
    <w:p w:rsidR="00035CC3" w:rsidRPr="000951ED" w:rsidRDefault="00035CC3" w:rsidP="00035CC3">
      <w:r w:rsidRPr="000951ED">
        <w:t>Der Käufer erklärt ausdrücklich, dass er zwecks der Erfüllung des Vertragsgegenstandes sämtliche erforderlichen Genehmigungen, inklusive der Berechtigung zur Ausübung der Unternehmenstätigkeit, besitzt. Weiter erklärt er, dass er der Betreiber des Onlineshops auf der Website ............................, bzw. des Ladens an der Adresse ............................................. ist. Der Käufer verpflichtet sich, die gesamte auf der Grundlage dieses Rahmenkaufvertrags gekaufte Ware mittels des vorstehend genannten Onlineshops, bzw. Ladens, zu den nachfolgend in diesem Rahmenkaufvertrag festgelegten Bedingungen Dritten zum Weiterverkauf anzubieten.</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III.</w:t>
      </w:r>
    </w:p>
    <w:p w:rsidR="00035CC3" w:rsidRPr="000951ED" w:rsidRDefault="00035CC3" w:rsidP="000951ED">
      <w:pPr>
        <w:jc w:val="center"/>
        <w:rPr>
          <w:b/>
          <w:bCs/>
          <w:sz w:val="24"/>
          <w:szCs w:val="24"/>
        </w:rPr>
      </w:pPr>
      <w:r w:rsidRPr="000951ED">
        <w:rPr>
          <w:b/>
          <w:bCs/>
          <w:sz w:val="24"/>
          <w:szCs w:val="24"/>
        </w:rPr>
        <w:t>Kaufpreis der Ware</w:t>
      </w:r>
    </w:p>
    <w:p w:rsidR="00035CC3" w:rsidRPr="000951ED" w:rsidRDefault="00035CC3" w:rsidP="00035CC3">
      <w:r w:rsidRPr="000951ED">
        <w:t>1)</w:t>
      </w:r>
      <w:r w:rsidRPr="000951ED">
        <w:tab/>
        <w:t>Der Kaufpreis der einzelnen Warenposten ist in der Anlage Nr. 1 festgelegt. Der Käufer verpflichtet sich, dem Verkäufer den in der Anlage Nr. 1 angegebenen Stückpreis zu bezahlen.</w:t>
      </w:r>
    </w:p>
    <w:p w:rsidR="00035CC3" w:rsidRPr="000951ED" w:rsidRDefault="00035CC3" w:rsidP="00035CC3">
      <w:r w:rsidRPr="000951ED">
        <w:t>2)</w:t>
      </w:r>
      <w:r w:rsidRPr="000951ED">
        <w:tab/>
        <w:t xml:space="preserve">Der Verkäufer hat das Recht, die in der </w:t>
      </w:r>
      <w:r w:rsidRPr="00FA66BF">
        <w:t>Anlage Nr. 1</w:t>
      </w:r>
      <w:r w:rsidRPr="000951ED">
        <w:t xml:space="preserve"> angeführten Preise einseitig zu ändern. Er wird die Änderung dem Käufer mindestens 14 Tage vor dem Inkrafttreten der aktualisierten Preise mitteilen.</w:t>
      </w:r>
    </w:p>
    <w:p w:rsidR="00035CC3" w:rsidRPr="000951ED" w:rsidRDefault="00035CC3" w:rsidP="00035CC3">
      <w:r w:rsidRPr="000951ED">
        <w:t>3)</w:t>
      </w:r>
      <w:r w:rsidRPr="000951ED">
        <w:tab/>
        <w:t xml:space="preserve">Der Verkäufer hat das Recht, das in der </w:t>
      </w:r>
      <w:r w:rsidRPr="00FA66BF">
        <w:t>Anlage Nr. 1</w:t>
      </w:r>
      <w:r w:rsidRPr="000951ED">
        <w:t xml:space="preserve"> angeführte Sortiment einseitig zu ändern, insbesondere zu erweitern oder zu beschränken. Er wird die Änderung dem Käufer mindestens 14 Tage vor dem Inkrafttreten des geänderten Sortiments mitteilen.</w:t>
      </w:r>
    </w:p>
    <w:p w:rsidR="00035CC3" w:rsidRPr="000951ED" w:rsidRDefault="00035CC3" w:rsidP="00035CC3">
      <w:r w:rsidRPr="000951ED">
        <w:t>4)</w:t>
      </w:r>
      <w:r w:rsidRPr="000951ED">
        <w:tab/>
        <w:t>Der empfohlene Weiterverkaufspreis der Ware für den Weiterverkauf an Dritte (unverbindliche Preisempfehlung) ist für den Käufer in der Anlage Nr. 1 aufgeführt.</w:t>
      </w:r>
    </w:p>
    <w:p w:rsidR="00035CC3" w:rsidRPr="000951ED" w:rsidRDefault="00035CC3" w:rsidP="00035CC3">
      <w:r w:rsidRPr="000951ED">
        <w:lastRenderedPageBreak/>
        <w:t>5)</w:t>
      </w:r>
      <w:r w:rsidRPr="000951ED">
        <w:tab/>
        <w:t>Der Warenpreis umfasst nicht die Verpackungs- und Transportkosten.</w:t>
      </w:r>
    </w:p>
    <w:p w:rsidR="00035CC3" w:rsidRPr="000951ED" w:rsidRDefault="00035CC3" w:rsidP="00035CC3">
      <w:r w:rsidRPr="000951ED">
        <w:t>6)</w:t>
      </w:r>
      <w:r w:rsidRPr="000951ED">
        <w:tab/>
        <w:t>Die in der Anlage Nr. 1 aufgeführten Preise sind jeweils ohne die gesetzliche Umsatzsteuer angegeben. Zum Warenpreis, Verpackungs- und Transportpreis wird die Umsatzsteuer in gesetzlicher Höhe hinzugerechnet.</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IV.</w:t>
      </w:r>
    </w:p>
    <w:p w:rsidR="00035CC3" w:rsidRPr="000951ED" w:rsidRDefault="00035CC3" w:rsidP="000951ED">
      <w:pPr>
        <w:jc w:val="center"/>
        <w:rPr>
          <w:b/>
          <w:bCs/>
          <w:sz w:val="24"/>
          <w:szCs w:val="24"/>
        </w:rPr>
      </w:pPr>
      <w:r w:rsidRPr="000951ED">
        <w:rPr>
          <w:b/>
          <w:bCs/>
          <w:sz w:val="24"/>
          <w:szCs w:val="24"/>
        </w:rPr>
        <w:t>Bestell- und Lieferbedingungen</w:t>
      </w:r>
    </w:p>
    <w:p w:rsidR="00035CC3" w:rsidRPr="000951ED" w:rsidRDefault="00035CC3" w:rsidP="00035CC3">
      <w:r w:rsidRPr="000951ED">
        <w:t>1)</w:t>
      </w:r>
      <w:r w:rsidRPr="000951ED">
        <w:tab/>
        <w:t xml:space="preserve">Der Käufer bestellt die Ware beim Verkäufer entweder durch eine ausgedruckte und unterzeichnete Bestellung, die an den Sitz des Verkäufers zu versenden ist, oder per E-Mail an  </w:t>
      </w:r>
      <w:r w:rsidRPr="00FA66BF">
        <w:rPr>
          <w:color w:val="FF3399"/>
        </w:rPr>
        <w:t>info@littleangel.de</w:t>
      </w:r>
      <w:r w:rsidRPr="000951ED">
        <w:t>. Der Käufer ist verpflichtet, in der Bestellung die Ware des Verkäufers genau zu spezifizieren, und zwar durch Angabe des Codes der Warengruppe (SZ) und der Registernummer (Reg.-Nr.) der Ware, inklusive der genauen Spezifikation der Farbe oder des Musters laut Anlage Nr. 1. Der Käufer ist verpflichtet, in der Bestellung weitere für den Verkäufer zwecks Erfüllung des Vertragsgegenstandes wichtige Tatsachen anzugeben. Die Bestellung kann ebenfalls im Onlineshop des Verkäufers (</w:t>
      </w:r>
      <w:r w:rsidRPr="00FA66BF">
        <w:rPr>
          <w:color w:val="FF3399"/>
        </w:rPr>
        <w:t>www.littleangel.de</w:t>
      </w:r>
      <w:r w:rsidRPr="000951ED">
        <w:t>) getätigt werden.</w:t>
      </w:r>
    </w:p>
    <w:p w:rsidR="00035CC3" w:rsidRPr="000951ED" w:rsidRDefault="00035CC3" w:rsidP="00035CC3">
      <w:r w:rsidRPr="000951ED">
        <w:t>2)</w:t>
      </w:r>
      <w:r w:rsidRPr="000951ED">
        <w:tab/>
        <w:t>Der Verkäufer ist verpflichtet, innerhalb von 3 Werktagen die Bestellung des Käufers anzunehmen und den Termin der Warenlieferung zu bestätigen, oder die Bestellung abzulehnen.</w:t>
      </w:r>
    </w:p>
    <w:p w:rsidR="00035CC3" w:rsidRPr="000951ED" w:rsidRDefault="00035CC3" w:rsidP="00035CC3">
      <w:r w:rsidRPr="000951ED">
        <w:t>3)</w:t>
      </w:r>
      <w:r w:rsidRPr="000951ED">
        <w:tab/>
        <w:t xml:space="preserve">Die Verpackungs- und Transportkosten werden dem Käufer gesondert in Rechnung gestellt, und zwar einzeln zu jeder Bestellung in Einklang mit der Anlage Nr. 1 und zu Preisen gemäß der bei der Warenlieferung aktuellen Höhe in der Übersicht der Verpackungs- und Transportkosten im Onlineshop </w:t>
      </w:r>
      <w:r w:rsidRPr="00FA66BF">
        <w:rPr>
          <w:color w:val="FF3399"/>
        </w:rPr>
        <w:t>www.littleangel.de</w:t>
      </w:r>
      <w:r w:rsidRPr="000951ED">
        <w:t xml:space="preserve">. </w:t>
      </w:r>
    </w:p>
    <w:p w:rsidR="00035CC3" w:rsidRPr="000951ED" w:rsidRDefault="00035CC3" w:rsidP="00035CC3">
      <w:r w:rsidRPr="000951ED">
        <w:t>4)</w:t>
      </w:r>
      <w:r w:rsidRPr="000951ED">
        <w:tab/>
        <w:t>Der Verkäufer versendet die Waren dem Käufer mittels eines Transportunternehmens, sofern die Vertragsparteien nichts Abweichendes vereinbaren. Die Leistungs- und Preisgefahr gehen auf den Käufer zum Zeitpunkt der Warenübergabe an das Transportunternehmen (Lieferant) über.</w:t>
      </w:r>
    </w:p>
    <w:p w:rsidR="00035CC3" w:rsidRPr="000951ED" w:rsidRDefault="00035CC3" w:rsidP="00035CC3">
      <w:r w:rsidRPr="000951ED">
        <w:t>5)</w:t>
      </w:r>
      <w:r w:rsidRPr="000951ED">
        <w:tab/>
        <w:t>Der Käufer ist verpflichtet, mittels berechtigter Personen vom Transportunternehmen oder vom Lieferanten die Ware des Verkäufers zu übernehmen und bei der Warenübernahme deren vollständige quantitative Endabnahme zu gewährleisten, die er auf dem beiliegenden Lieferschein bestätigt.</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V.</w:t>
      </w:r>
    </w:p>
    <w:p w:rsidR="00035CC3" w:rsidRPr="000951ED" w:rsidRDefault="00035CC3" w:rsidP="000951ED">
      <w:pPr>
        <w:jc w:val="center"/>
        <w:rPr>
          <w:b/>
          <w:bCs/>
          <w:sz w:val="24"/>
          <w:szCs w:val="24"/>
        </w:rPr>
      </w:pPr>
      <w:r w:rsidRPr="000951ED">
        <w:rPr>
          <w:b/>
          <w:bCs/>
          <w:sz w:val="24"/>
          <w:szCs w:val="24"/>
        </w:rPr>
        <w:t>Zahlungsbedingungen</w:t>
      </w:r>
    </w:p>
    <w:p w:rsidR="00035CC3" w:rsidRPr="000951ED" w:rsidRDefault="00035CC3" w:rsidP="00035CC3">
      <w:r w:rsidRPr="000951ED">
        <w:t>1)</w:t>
      </w:r>
      <w:r w:rsidRPr="000951ED">
        <w:tab/>
        <w:t>Der Käufer ist verpflichtet, zusammen mit dem Warenpreis auch die Verpackungs- und Transportkosten zu bezahlen. Bestandteil der Lieferung der bestellten Ware ist auch die Rechnung.</w:t>
      </w:r>
    </w:p>
    <w:p w:rsidR="00035CC3" w:rsidRPr="000951ED" w:rsidRDefault="00035CC3" w:rsidP="00035CC3">
      <w:r w:rsidRPr="000951ED">
        <w:t>2)</w:t>
      </w:r>
      <w:r w:rsidRPr="000951ED">
        <w:tab/>
        <w:t>Sollten die Vertragsparteien eine andere Art der Warenlieferung vereinbaren, dann wird gleichzeitig mit der Ware auch die Rechnung für die bestellte Ware (einschließlich der Verpackungs- und Transportkosten) mit der Fälligkeit von 14 Tagen zugestellt.</w:t>
      </w:r>
    </w:p>
    <w:p w:rsidR="00035CC3" w:rsidRPr="000951ED" w:rsidRDefault="00035CC3" w:rsidP="00035CC3">
      <w:r w:rsidRPr="000951ED">
        <w:lastRenderedPageBreak/>
        <w:t>3)</w:t>
      </w:r>
      <w:r w:rsidRPr="000951ED">
        <w:tab/>
        <w:t>Sollte der Käufer aus jeglichem Grunde die zugestellte Ware nicht übernehmen, dann ist der Käufer verpflichtet, dem Verkäufer die Verpackungs- und Transportkosten für diese Versendung zu bezahlen. Der Verkäufer ist gleichzeitig berechtigt, den erneuten Versand der vom Käufer bestellten Ware abzulehnen, und zwar bis zur vollständigen Bezahlung aller fälligen Forderungen des Käufers gegenüber dem Verkäufer.  Sollte der Käufer mit der Bezahlung der Rechnung in Verzug geraten, hat der Verkäufer das Recht, den Versand der bestellten Ware an den Käufer bis zur vollständigen Bezahlung aller fälligen Forderungen des Käufers gegenüber dem Verkäufer abzulehnen.</w:t>
      </w:r>
    </w:p>
    <w:p w:rsidR="00035CC3" w:rsidRPr="000951ED" w:rsidRDefault="00035CC3" w:rsidP="00035CC3">
      <w:r w:rsidRPr="000951ED">
        <w:t>4)</w:t>
      </w:r>
      <w:r w:rsidRPr="000951ED">
        <w:tab/>
        <w:t xml:space="preserve">Sollte der Käufer mit der Zahlung der Rechnung in Verzug geraten, steht dem Verkäufer das Recht zu, von dem Käufer Verzugszinsen in Höhe von 0,05% des ausstehenden Betrages für jeden begonnen Verzugstag zu verlangen. Die Vertragsparteien vereinbaren, dass die Verpflichtung zur Bezahlung der Verzugszinsen nicht das Recht auf Schadenersatz in der Höhe, in welcher dieser die Verzugszinsen übersteigt, ausschließt. </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VI.</w:t>
      </w:r>
    </w:p>
    <w:p w:rsidR="00035CC3" w:rsidRPr="000951ED" w:rsidRDefault="00035CC3" w:rsidP="000951ED">
      <w:pPr>
        <w:jc w:val="center"/>
        <w:rPr>
          <w:b/>
          <w:bCs/>
          <w:sz w:val="24"/>
          <w:szCs w:val="24"/>
        </w:rPr>
      </w:pPr>
      <w:r w:rsidRPr="000951ED">
        <w:rPr>
          <w:b/>
          <w:bCs/>
          <w:sz w:val="24"/>
          <w:szCs w:val="24"/>
        </w:rPr>
        <w:t>Rechte des Käufers aus mangelhafter Leistung</w:t>
      </w:r>
    </w:p>
    <w:p w:rsidR="00035CC3" w:rsidRPr="000951ED" w:rsidRDefault="00035CC3" w:rsidP="00035CC3">
      <w:r w:rsidRPr="000951ED">
        <w:t>1)</w:t>
      </w:r>
      <w:r w:rsidRPr="000951ED">
        <w:tab/>
        <w:t>Der Käufer ist verpflichtet, die Rechte aus mangelhafter Leistung beim Verkäufer unverzüglich geltend zu machen. Sollte es sich um versteckte Mängel handeln, dann ist der Käufer verpflichtet, dies binnen 6 Monaten ab Warenübergabe zu tun. Die Geltendmachung der Rechte des Käufers aus mangelhafter Leistung muss in Schriftform erfolgen.</w:t>
      </w:r>
    </w:p>
    <w:p w:rsidR="00035CC3" w:rsidRPr="000951ED" w:rsidRDefault="00035CC3" w:rsidP="00035CC3">
      <w:r w:rsidRPr="000951ED">
        <w:t>2)</w:t>
      </w:r>
      <w:r w:rsidRPr="000951ED">
        <w:tab/>
        <w:t>Die Vertragsparteien vereinbaren, dass wenn die laut diesem Rahmenkaufvertrag gelieferte Ware mangelhaft  und der Mangel behebbar ist, darf der Käufer keinen Preisnachlass verlangen, wenn der Verkäufer (a) bereit ist, den Mangel zu beheben, (b) unverzüglich eine Tätigkeit zwecks der Behebung des Mangels aufnimmt, (c) diese Tätigkeit ordnungsgemäß fortsetzt und (d) innerhalb einer angemessenen Frist den Mangel ordnungsgemäß behebt oder die mangelhafte Ware gegen mangelfreie Ware tauscht.</w:t>
      </w:r>
    </w:p>
    <w:p w:rsidR="00035CC3" w:rsidRPr="000951ED" w:rsidRDefault="00035CC3" w:rsidP="00035CC3">
      <w:r w:rsidRPr="000951ED">
        <w:t>3)</w:t>
      </w:r>
      <w:r w:rsidRPr="000951ED">
        <w:tab/>
        <w:t>Der Verkäufer haftet nicht für Mängel, die durch falsche Warenlagerung durch den Käufer entstehen.</w:t>
      </w:r>
    </w:p>
    <w:p w:rsidR="00035CC3" w:rsidRPr="000951ED" w:rsidRDefault="00035CC3" w:rsidP="00035CC3"/>
    <w:p w:rsidR="00035CC3" w:rsidRPr="000951ED" w:rsidRDefault="00035CC3" w:rsidP="00035CC3"/>
    <w:p w:rsidR="00035CC3" w:rsidRPr="000951ED" w:rsidRDefault="00035CC3" w:rsidP="000951ED">
      <w:pPr>
        <w:jc w:val="center"/>
        <w:rPr>
          <w:b/>
          <w:bCs/>
        </w:rPr>
      </w:pPr>
      <w:r w:rsidRPr="000951ED">
        <w:rPr>
          <w:b/>
          <w:bCs/>
        </w:rPr>
        <w:t>VII.</w:t>
      </w:r>
    </w:p>
    <w:p w:rsidR="00035CC3" w:rsidRPr="000951ED" w:rsidRDefault="00035CC3" w:rsidP="000951ED">
      <w:pPr>
        <w:jc w:val="center"/>
        <w:rPr>
          <w:b/>
          <w:bCs/>
        </w:rPr>
      </w:pPr>
      <w:r w:rsidRPr="000951ED">
        <w:rPr>
          <w:b/>
          <w:bCs/>
        </w:rPr>
        <w:t>Sonstige Rechte und Pflichten der Vertragsparteien</w:t>
      </w:r>
    </w:p>
    <w:p w:rsidR="00035CC3" w:rsidRPr="000951ED" w:rsidRDefault="00035CC3" w:rsidP="00035CC3">
      <w:r w:rsidRPr="000951ED">
        <w:t>1)</w:t>
      </w:r>
      <w:r w:rsidRPr="000951ED">
        <w:tab/>
        <w:t>Das Eigentumsrecht an der Ware geht vom Verkäufer auf den Käufer mit der vollständigen Bezahlung des Warenkaufpreises über.</w:t>
      </w:r>
    </w:p>
    <w:p w:rsidR="00035CC3" w:rsidRPr="000951ED" w:rsidRDefault="00035CC3" w:rsidP="00035CC3">
      <w:r w:rsidRPr="000951ED">
        <w:t>2)</w:t>
      </w:r>
      <w:r w:rsidRPr="000951ED">
        <w:tab/>
        <w:t xml:space="preserve">Der Käufer hat das Recht, mit Zustimmung des Verkäufers die Produkte des Verkäufers im Onlineshop oder im Laden des Käufers zu veröffentlichen. Der Käufer ist verpflichtet, die Anweisungen des Verkäufers zu befolgen und den vollständigen Namen und die technische Spezifikation der jeweiligen Ware gemäß den Anweisungen des Verkäufers zu veröffentlichen, und zwar binnen 7 Tagen ab der schriftlichen Aufforderung des Verkäufers. </w:t>
      </w:r>
    </w:p>
    <w:p w:rsidR="00035CC3" w:rsidRPr="000951ED" w:rsidRDefault="00035CC3" w:rsidP="00035CC3">
      <w:r w:rsidRPr="000951ED">
        <w:lastRenderedPageBreak/>
        <w:t>3)</w:t>
      </w:r>
      <w:r w:rsidRPr="000951ED">
        <w:tab/>
        <w:t>Der Käufer verpflichtet sich, die Produkte des Verkäufers zu bewerben und sein Logo im Onlineshop oder im Laden zu platzieren.</w:t>
      </w:r>
    </w:p>
    <w:p w:rsidR="00035CC3" w:rsidRPr="000951ED" w:rsidRDefault="00035CC3" w:rsidP="00035CC3">
      <w:r w:rsidRPr="000951ED">
        <w:t>4)</w:t>
      </w:r>
      <w:r w:rsidRPr="000951ED">
        <w:tab/>
        <w:t>Die Verletzung der Bestimmungen in Absätzen 2) und 3) gilt als schwerwiegende Vertragsverletzung.</w:t>
      </w:r>
    </w:p>
    <w:p w:rsidR="00035CC3" w:rsidRPr="000951ED" w:rsidRDefault="00035CC3" w:rsidP="00035CC3">
      <w:r w:rsidRPr="000951ED">
        <w:t>5)</w:t>
      </w:r>
      <w:r w:rsidRPr="000951ED">
        <w:tab/>
        <w:t>Der Verkäufer verpflichtet sich, dem Käufer die ihm zugänglichen Werbematerialien, Werbegegenstände und Logos in elektronischer Form zu übermitteln, damit der Käufer die Verkaufsunterstützung der Ware umsetzen kann. Der Käufer verpflichtet sich, diese in seinem Onlineshop bzw. in seinem Laden zu veröffentlichen.</w:t>
      </w:r>
    </w:p>
    <w:p w:rsidR="00035CC3" w:rsidRPr="000951ED" w:rsidRDefault="00035CC3" w:rsidP="00035CC3">
      <w:r w:rsidRPr="000951ED">
        <w:t>6)</w:t>
      </w:r>
      <w:r w:rsidRPr="000951ED">
        <w:tab/>
        <w:t>Der Verkäufer hat das Recht, auf seiner Website den Link zum Onlineshop des Käufers bzw. das Logo des Käufers zu veröffentlichen. Der Käufer ist verpflichtet, dem Verkäufer zu diesem Zweck die erforderlichen Informationen in elektronischer Form zu übermitteln.</w:t>
      </w:r>
    </w:p>
    <w:p w:rsidR="00035CC3" w:rsidRPr="000951ED" w:rsidRDefault="00035CC3" w:rsidP="00035CC3">
      <w:r w:rsidRPr="000951ED">
        <w:t>7)</w:t>
      </w:r>
      <w:r w:rsidRPr="000951ED">
        <w:tab/>
        <w:t>Die Vertragsparteien vereinbaren, dass der Verkäufer dem Käufer nur für vorsätzlich oder aus grober Fahrlässigkeit verursachten Schaden in Einklang mit § 2898 des Bürgerlichen Gesetzbuches der Tschechischen Republik haftet.</w:t>
      </w:r>
    </w:p>
    <w:p w:rsidR="00035CC3" w:rsidRPr="000951ED" w:rsidRDefault="00035CC3" w:rsidP="00035CC3">
      <w:r w:rsidRPr="000951ED">
        <w:t>8)</w:t>
      </w:r>
      <w:r w:rsidRPr="000951ED">
        <w:tab/>
        <w:t xml:space="preserve">Sollte sich eine der Erklärungen des Käufers in Artikel II. dieses Rahmenkaufvertrags als unwahr erweisen, ist er verpflichtet, dem Verkäufer eine Vertragsstrafe in Höhe von 2 500,- EUR und zusätzlich den Betrag der Differenz zwischen den Kaufpreisen sämtlicher vom Verkäufer laut diesem Rahmenkaufvertrag gelieferter Waren und den Kaufpreisen, zu welchen diese Waren im Onlineshop des Verkäufers an der Adresse </w:t>
      </w:r>
      <w:r w:rsidRPr="00FA66BF">
        <w:rPr>
          <w:color w:val="FF3399"/>
        </w:rPr>
        <w:t xml:space="preserve">www.littleangel.de </w:t>
      </w:r>
      <w:r w:rsidRPr="000951ED">
        <w:t>am Tag der Aufgabe der Bestellung durch den Käufer angeboten wurden, zu bezahlen. Die Vertragsstrafe und die Nachzahlung des Kaufpreises sind binnen 7 Tagen ab dem Zugang der schriftlichen Zahlungsaufforderung bei dem Käufer fällig. Ein eventueller Schadensersatzanspruch des Verkäufers bleibt von dieser Bestimmung unberührt.</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VIII.</w:t>
      </w:r>
    </w:p>
    <w:p w:rsidR="00035CC3" w:rsidRPr="000951ED" w:rsidRDefault="00035CC3" w:rsidP="000951ED">
      <w:pPr>
        <w:jc w:val="center"/>
        <w:rPr>
          <w:b/>
          <w:bCs/>
          <w:sz w:val="24"/>
          <w:szCs w:val="24"/>
        </w:rPr>
      </w:pPr>
      <w:r w:rsidRPr="000951ED">
        <w:rPr>
          <w:b/>
          <w:bCs/>
          <w:sz w:val="24"/>
          <w:szCs w:val="24"/>
        </w:rPr>
        <w:t>Vertragslaufzeit und Beendigung des Rahmenkaufvertrags</w:t>
      </w:r>
    </w:p>
    <w:p w:rsidR="00035CC3" w:rsidRPr="000951ED" w:rsidRDefault="00035CC3" w:rsidP="00035CC3">
      <w:r w:rsidRPr="000951ED">
        <w:t>1)</w:t>
      </w:r>
      <w:r w:rsidRPr="000951ED">
        <w:tab/>
        <w:t xml:space="preserve">Dieser Rahmenkaufvertrag wird auf </w:t>
      </w:r>
      <w:r w:rsidRPr="00FA66BF">
        <w:rPr>
          <w:b/>
          <w:bCs/>
        </w:rPr>
        <w:t>unbestimmte Zeit</w:t>
      </w:r>
      <w:r w:rsidRPr="000951ED">
        <w:t xml:space="preserve"> abgeschlossen.</w:t>
      </w:r>
    </w:p>
    <w:p w:rsidR="00035CC3" w:rsidRPr="000951ED" w:rsidRDefault="00035CC3" w:rsidP="00035CC3">
      <w:r w:rsidRPr="000951ED">
        <w:t>2)</w:t>
      </w:r>
      <w:r w:rsidRPr="000951ED">
        <w:tab/>
        <w:t>Dieser Rahmenkaufvertrag kann durch einvernehmliche Vereinbarung oder Kündigung einer der Vertragsparteien beendet werden.</w:t>
      </w:r>
    </w:p>
    <w:p w:rsidR="00035CC3" w:rsidRPr="000951ED" w:rsidRDefault="00035CC3" w:rsidP="00035CC3">
      <w:r w:rsidRPr="000951ED">
        <w:t>3)</w:t>
      </w:r>
      <w:r w:rsidRPr="000951ED">
        <w:tab/>
        <w:t>Die Vereinbarung der Vertragsparteien über die Beendigung des Rahmenkaufvertrags bedarf der Schriftform, der Rahmenkaufvertrag endet dann am vereinbarten Datum oder nach Ablauf der vereinbarten Kündigungsfrist.</w:t>
      </w:r>
    </w:p>
    <w:p w:rsidR="00035CC3" w:rsidRPr="000951ED" w:rsidRDefault="00035CC3" w:rsidP="00035CC3">
      <w:r w:rsidRPr="000951ED">
        <w:t>4)</w:t>
      </w:r>
      <w:r w:rsidRPr="000951ED">
        <w:tab/>
        <w:t xml:space="preserve">Jede Vertragspartei ist berechtigt, den Rahmenkaufvertrag durch Kündigung zu beenden, und zwar ausschließlich in Schriftform an den Sitz der anderen Vertragspartei. Die Kündigungsfrist beträgt </w:t>
      </w:r>
      <w:r w:rsidRPr="00FA66BF">
        <w:rPr>
          <w:b/>
          <w:bCs/>
        </w:rPr>
        <w:t>1 Monat</w:t>
      </w:r>
      <w:r w:rsidRPr="000951ED">
        <w:t xml:space="preserve"> und beginnt am ersten Tag des Monats zu laufen, der nach dem Zugang der Kündigung bei der entsprechenden Vertragspartei folgt.</w:t>
      </w:r>
    </w:p>
    <w:p w:rsidR="00035CC3" w:rsidRPr="000951ED" w:rsidRDefault="00035CC3" w:rsidP="00035CC3">
      <w:r w:rsidRPr="000951ED">
        <w:t>5)</w:t>
      </w:r>
      <w:r w:rsidRPr="000951ED">
        <w:tab/>
        <w:t xml:space="preserve">Jede der Vertragsparteien darf den Rahmenkaufvertrag außerordentlich kündigen, wenn die andere Vertragspartei auf schwerwiegende Weise die aus diesem Rahmenkaufvertrag resultierenden Verpflichtungen verletzt, auf die Vertragsverletzung schriftlich hingewiesen wurde (Abmahnung) und </w:t>
      </w:r>
      <w:r w:rsidRPr="000951ED">
        <w:lastRenderedPageBreak/>
        <w:t>diese die aufgeführten Mängel, die die außerordentliche Kündigung begründen, nicht binnen einer angemessen Frist behebt.</w:t>
      </w:r>
    </w:p>
    <w:p w:rsidR="00035CC3" w:rsidRPr="000951ED" w:rsidRDefault="00035CC3" w:rsidP="00035CC3"/>
    <w:p w:rsidR="00035CC3" w:rsidRPr="000951ED" w:rsidRDefault="00035CC3" w:rsidP="00035CC3"/>
    <w:p w:rsidR="00035CC3" w:rsidRPr="000951ED" w:rsidRDefault="00035CC3" w:rsidP="000951ED">
      <w:pPr>
        <w:jc w:val="center"/>
        <w:rPr>
          <w:b/>
          <w:bCs/>
          <w:sz w:val="24"/>
          <w:szCs w:val="24"/>
        </w:rPr>
      </w:pPr>
      <w:r w:rsidRPr="000951ED">
        <w:rPr>
          <w:b/>
          <w:bCs/>
          <w:sz w:val="24"/>
          <w:szCs w:val="24"/>
        </w:rPr>
        <w:t>IX.</w:t>
      </w:r>
    </w:p>
    <w:p w:rsidR="00035CC3" w:rsidRPr="000951ED" w:rsidRDefault="00035CC3" w:rsidP="000951ED">
      <w:pPr>
        <w:jc w:val="center"/>
        <w:rPr>
          <w:b/>
          <w:bCs/>
          <w:sz w:val="24"/>
          <w:szCs w:val="24"/>
        </w:rPr>
      </w:pPr>
      <w:r w:rsidRPr="000951ED">
        <w:rPr>
          <w:b/>
          <w:bCs/>
          <w:sz w:val="24"/>
          <w:szCs w:val="24"/>
        </w:rPr>
        <w:t>Schlussbestimmungen</w:t>
      </w:r>
    </w:p>
    <w:p w:rsidR="00035CC3" w:rsidRPr="000951ED" w:rsidRDefault="00035CC3" w:rsidP="00035CC3">
      <w:r w:rsidRPr="000951ED">
        <w:t>1)</w:t>
      </w:r>
      <w:r w:rsidRPr="000951ED">
        <w:tab/>
        <w:t>In Einklang mit § 630 des Bürgerliches Gesetzbuch der Tschechischen Republik vereinbaren die Vertragsparteien eine Verjährungsfrist von vier Jahren.</w:t>
      </w:r>
    </w:p>
    <w:p w:rsidR="00035CC3" w:rsidRPr="000951ED" w:rsidRDefault="00035CC3" w:rsidP="00035CC3">
      <w:r w:rsidRPr="000951ED">
        <w:t>2)</w:t>
      </w:r>
      <w:r w:rsidRPr="000951ED">
        <w:tab/>
        <w:t>Dieser Rahmenkaufvertrag tritt am Tag der Unterzeichnung durch beide Vertragsparteien in Kraft.</w:t>
      </w:r>
    </w:p>
    <w:p w:rsidR="00035CC3" w:rsidRPr="000951ED" w:rsidRDefault="00035CC3" w:rsidP="00035CC3">
      <w:r w:rsidRPr="000951ED">
        <w:t>3)</w:t>
      </w:r>
      <w:r w:rsidRPr="000951ED">
        <w:tab/>
        <w:t>Dieser Rahmenkaufvertrag ist in zwei Ausfertigungen erstellt, von denen jede Vertragspartei jeweils eine Ausfertigung erhält.</w:t>
      </w:r>
    </w:p>
    <w:p w:rsidR="00035CC3" w:rsidRPr="000951ED" w:rsidRDefault="00035CC3" w:rsidP="00035CC3">
      <w:r w:rsidRPr="000951ED">
        <w:t>4)</w:t>
      </w:r>
      <w:r w:rsidRPr="000951ED">
        <w:tab/>
        <w:t xml:space="preserve">Dieser Rahmenkaufvertrag darf nur in Form schriftlicher Nachträge geändert werden, ansonsten werden die Änderungen nicht berücksichtigt. Als Schriftform gilt für diesen Zweck nicht der Austausch von E-Mail- oder anderen elektronischen Nachrichten. </w:t>
      </w:r>
    </w:p>
    <w:p w:rsidR="00035CC3" w:rsidRPr="000951ED" w:rsidRDefault="00035CC3" w:rsidP="00035CC3">
      <w:r w:rsidRPr="000951ED">
        <w:t>5)</w:t>
      </w:r>
      <w:r w:rsidRPr="000951ED">
        <w:tab/>
        <w:t>Die in diesem Rahmenkaufvertrag nicht ausdrücklich geregelten Tatsachen, inklusive dessen Gültigkeit, den Auswirkungen der Ungültigkeit und sämtliche mit dem Rahmenkaufvertrag zusammenhängende Beziehungen richten sich nach dem Recht der Tschechischen Republik unter Ausschluss des UN-Kaufrechts, insbesondere nach den Bestimmungen des Bürgerlichen Gesetzbuches der Tschechischen Republik (Gesetz Nr. 89/2012 Slg., in der gültigen Fassung).  Ausschließlicher Gerichtsstand ist der Sitz des Verkäufers.</w:t>
      </w:r>
    </w:p>
    <w:p w:rsidR="00035CC3" w:rsidRPr="000951ED" w:rsidRDefault="00035CC3" w:rsidP="00035CC3">
      <w:r w:rsidRPr="000951ED">
        <w:t>6)</w:t>
      </w:r>
      <w:r w:rsidRPr="000951ED">
        <w:tab/>
        <w:t>Die Vertragsparteien bestätigen durch die Unterzeichnung dieses Rahmenkaufvertrags, dass sie den Rahmenkaufvertrag sorgfältig gelesen haben und mit dessen Inhalt einverstanden sind.</w:t>
      </w:r>
    </w:p>
    <w:p w:rsidR="00035CC3" w:rsidRPr="000951ED" w:rsidRDefault="00035CC3" w:rsidP="00035CC3"/>
    <w:p w:rsidR="00035CC3" w:rsidRPr="000951ED" w:rsidRDefault="00035CC3" w:rsidP="00035CC3"/>
    <w:p w:rsidR="00035CC3" w:rsidRPr="000951ED" w:rsidRDefault="00035CC3" w:rsidP="00035CC3"/>
    <w:p w:rsidR="00035CC3" w:rsidRPr="000951ED" w:rsidRDefault="00035CC3" w:rsidP="00035CC3"/>
    <w:p w:rsidR="00035CC3" w:rsidRPr="000951ED" w:rsidRDefault="00035CC3" w:rsidP="00035CC3">
      <w:r w:rsidRPr="000951ED">
        <w:t xml:space="preserve">Tábor, den……………….                                 </w:t>
      </w:r>
      <w:r w:rsidR="000951ED">
        <w:t xml:space="preserve">              </w:t>
      </w:r>
      <w:r w:rsidRPr="000951ED">
        <w:t xml:space="preserve">  .....................................................   </w:t>
      </w:r>
    </w:p>
    <w:p w:rsidR="00035CC3" w:rsidRPr="000951ED" w:rsidRDefault="00035CC3" w:rsidP="00035CC3"/>
    <w:p w:rsidR="00035CC3" w:rsidRPr="000951ED" w:rsidRDefault="00035CC3" w:rsidP="00035CC3"/>
    <w:p w:rsidR="00035CC3" w:rsidRPr="000951ED" w:rsidRDefault="00035CC3" w:rsidP="00035CC3">
      <w:r w:rsidRPr="000951ED">
        <w:t>.........................................................</w:t>
      </w:r>
      <w:r w:rsidRPr="000951ED">
        <w:tab/>
      </w:r>
      <w:r w:rsidR="000951ED">
        <w:t xml:space="preserve">                  </w:t>
      </w:r>
      <w:r w:rsidRPr="000951ED">
        <w:t>.............................................................</w:t>
      </w:r>
    </w:p>
    <w:p w:rsidR="000A76BE" w:rsidRPr="000951ED" w:rsidRDefault="00035CC3" w:rsidP="00035CC3">
      <w:r w:rsidRPr="000951ED">
        <w:t>Unterschrift des Verkäufers</w:t>
      </w:r>
      <w:r w:rsidRPr="000951ED">
        <w:tab/>
      </w:r>
      <w:r w:rsidR="000951ED">
        <w:tab/>
      </w:r>
      <w:r w:rsidR="000951ED">
        <w:tab/>
        <w:t xml:space="preserve">    </w:t>
      </w:r>
      <w:r w:rsidRPr="000951ED">
        <w:t>Unterschrift des Käufers</w:t>
      </w:r>
    </w:p>
    <w:sectPr w:rsidR="000A76BE" w:rsidRPr="000951ED" w:rsidSect="001C6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35CC3"/>
    <w:rsid w:val="00035CC3"/>
    <w:rsid w:val="000951ED"/>
    <w:rsid w:val="000A76BE"/>
    <w:rsid w:val="001C6215"/>
    <w:rsid w:val="0034128C"/>
    <w:rsid w:val="00843AAD"/>
    <w:rsid w:val="00A37406"/>
    <w:rsid w:val="00CE7AB0"/>
    <w:rsid w:val="00FA66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2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1927</Words>
  <Characters>11372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Weinzettelová</dc:creator>
  <cp:keywords/>
  <dc:description/>
  <cp:lastModifiedBy>Beránková Tereza</cp:lastModifiedBy>
  <cp:revision>6</cp:revision>
  <dcterms:created xsi:type="dcterms:W3CDTF">2022-12-07T07:59:00Z</dcterms:created>
  <dcterms:modified xsi:type="dcterms:W3CDTF">2023-01-20T12:58:00Z</dcterms:modified>
</cp:coreProperties>
</file>